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28.7.2025 maanantai</w:t>
      </w:r>
    </w:p>
    <w:p>
      <w:pPr>
        <w:pStyle w:val="Heading1"/>
      </w:pPr>
      <w:r>
        <w:t>28.7.2025-2.8.2025</w:t>
      </w:r>
    </w:p>
    <w:p>
      <w:pPr>
        <w:pStyle w:val="Heading2"/>
      </w:pPr>
      <w:r>
        <w:t>16:00-16:00 Paneelikeskustelu: Jazz yhteiskunnallisena muutosvoimana | Maja Mannila Trio – Jazz-Espa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