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14.11.2021-15.11.2021</w:t>
      </w:r>
    </w:p>
    <w:p>
      <w:pPr>
        <w:pStyle w:val="Heading1"/>
      </w:pPr>
      <w:r>
        <w:t>14.11.2021-15.11.2021</w:t>
      </w:r>
    </w:p>
    <w:p>
      <w:pPr>
        <w:pStyle w:val="Heading2"/>
      </w:pPr>
      <w:r>
        <w:t>17:00-00:00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