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13.11.2021-14.11.2021</w:t>
      </w:r>
    </w:p>
    <w:p>
      <w:pPr>
        <w:pStyle w:val="Heading1"/>
      </w:pPr>
      <w:r>
        <w:t>13.11.2021-14.11.2021</w:t>
      </w:r>
    </w:p>
    <w:p>
      <w:pPr>
        <w:pStyle w:val="Heading2"/>
      </w:pPr>
      <w:r>
        <w:t>18:00-00:00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