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5.11.2025 keskiviikko</w:t>
      </w:r>
    </w:p>
    <w:p>
      <w:pPr>
        <w:pStyle w:val="Heading1"/>
      </w:pPr>
      <w:r>
        <w:t>5.11.2025-6.11.2025</w:t>
      </w:r>
    </w:p>
    <w:p>
      <w:pPr>
        <w:pStyle w:val="Heading2"/>
      </w:pPr>
      <w:r>
        <w:t>18:30-00:00 Kuka Kaappasi Auringon</w:t>
      </w:r>
    </w:p>
    <w:p>
      <w:r>
        <w:t>Mauri Kunnas – Liila Jokelin – Lauri Schreck KUKA KAAPPASI AURINGON Väinölän taivaalla aurinko paistaa kultaisena.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