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2.9.2025 tiistai</w:t>
      </w:r>
    </w:p>
    <w:p>
      <w:pPr>
        <w:pStyle w:val="Heading1"/>
      </w:pPr>
      <w:r>
        <w:t>2.9.2025-3.9.2025</w:t>
      </w:r>
    </w:p>
    <w:p>
      <w:pPr>
        <w:pStyle w:val="Heading2"/>
      </w:pPr>
      <w:r>
        <w:t>18:30-00:00 Sutinaa Ja Säätöä Ennakko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