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22.10.2025 keskiviikko</w:t>
      </w:r>
    </w:p>
    <w:p>
      <w:pPr>
        <w:pStyle w:val="Heading1"/>
      </w:pPr>
      <w:r>
        <w:t>22.10.2025-23.10.2025</w:t>
      </w:r>
    </w:p>
    <w:p>
      <w:pPr>
        <w:pStyle w:val="Heading2"/>
      </w:pPr>
      <w:r>
        <w:t>18:30-00:00 Sutinaa Ja Säätöä</w:t>
      </w:r>
    </w:p>
    <w:p>
      <w:r>
        <w:t>Sandy Rustin SUTINAA JA SÄÄTÖÄ Komediakuningatar Sari Siikanderin ohjaama Sutinaa ja säätöä on flirttaileva farssi, jossa avioliiton kulisseista pidetään kiinni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