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18:30-00:00 Project No. 2191</w:t>
      </w:r>
    </w:p>
    <w:p>
      <w:r>
        <w:t>Helsinki Dance Company ja kansainvälisesti arvostettu unkarilainen koreografi Adrienn Hód kutsuvat yleisön ainutlaatuiselle liikkeelliselle tutkimusmatkalle ihm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