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17.12.2026 torstai</w:t>
      </w:r>
    </w:p>
    <w:p>
      <w:pPr>
        <w:pStyle w:val="Heading1"/>
      </w:pPr>
      <w:r>
        <w:t>17.12.2026-18.12.2026</w:t>
      </w:r>
    </w:p>
    <w:p>
      <w:pPr>
        <w:pStyle w:val="Heading2"/>
      </w:pPr>
      <w:r>
        <w:t>18:30-00:00 &amp; Julia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