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3.9.2026 torstai</w:t>
      </w:r>
    </w:p>
    <w:p>
      <w:pPr>
        <w:pStyle w:val="Heading1"/>
      </w:pPr>
      <w:r>
        <w:t>3.9.2026-4.9.2026</w:t>
      </w:r>
    </w:p>
    <w:p>
      <w:pPr>
        <w:pStyle w:val="Heading2"/>
      </w:pPr>
      <w:r>
        <w:t>18:30-00:00 Elolliset Ensi-Ilta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