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18:30-00:00 De Obehöriga K18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