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2.12.2026-3.12.2026</w:t>
      </w:r>
    </w:p>
    <w:p>
      <w:pPr>
        <w:pStyle w:val="Heading1"/>
      </w:pPr>
      <w:r>
        <w:t>2.12.2026-3.12.2026</w:t>
      </w:r>
    </w:p>
    <w:p>
      <w:pPr>
        <w:pStyle w:val="Heading2"/>
      </w:pPr>
      <w:r>
        <w:t>18:30-00:00 När Baba Faller I Poolen Är Kl. 23.47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