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13.2.2027-14.2.2027</w:t>
      </w:r>
    </w:p>
    <w:p>
      <w:pPr>
        <w:pStyle w:val="Heading1"/>
      </w:pPr>
      <w:r>
        <w:t>13.2.2027-14.2.2027</w:t>
      </w:r>
    </w:p>
    <w:p>
      <w:pPr>
        <w:pStyle w:val="Heading2"/>
      </w:pPr>
      <w:r>
        <w:t>18:30-00:00 &amp; Julia K18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