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19.2.2027-20.2.2027</w:t>
      </w:r>
    </w:p>
    <w:p>
      <w:pPr>
        <w:pStyle w:val="Heading1"/>
      </w:pPr>
      <w:r>
        <w:t>19.2.2027-20.2.2027</w:t>
      </w:r>
    </w:p>
    <w:p>
      <w:pPr>
        <w:pStyle w:val="Heading2"/>
      </w:pPr>
      <w:r>
        <w:t>18:30-00:00 Terapian Tarpeessa, Tottakai!</w:t>
      </w:r>
    </w:p>
    <w:p>
      <w:r>
        <w:t>Sari Havas TERAPIAN TARPEESSA, TOTTAKAI! Suuren suosion saanut Terapian tarpeessa, tottakai! musiikkikomedia on valloittanut ympäri Suomen jo 60 esityksen verra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