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22.11.2025 lauantai</w:t>
      </w:r>
    </w:p>
    <w:p>
      <w:pPr>
        <w:pStyle w:val="Heading1"/>
      </w:pPr>
      <w:r>
        <w:t>22.11.2025-28.2.2026</w:t>
      </w:r>
    </w:p>
    <w:p>
      <w:pPr>
        <w:pStyle w:val="Heading2"/>
      </w:pPr>
      <w:r>
        <w:t>17:00-00:00 André Wickström 30 Vuotta Lavalla</w:t>
      </w:r>
    </w:p>
    <w:p>
      <w:r>
        <w:t>ANDRÉ WICKSTRÖM 30 VUOTTA LAVALLA – EIKÄ LOPPUA NÄY! Hyvät naiset, herrat ja kaikki huumorin ystävät – Andre Wickström on tehnyt stand-upia jo huikeat 30 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