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Agronominkatu 26, 00790, Helsinki</w:t>
      </w:r>
    </w:p>
    <w:p>
      <w:r>
        <w:t>22.12.2024 sunnuntai</w:t>
      </w:r>
    </w:p>
    <w:p>
      <w:pPr>
        <w:pStyle w:val="Heading1"/>
      </w:pPr>
      <w:r>
        <w:t>22.12.2024-28.12.2024</w:t>
      </w:r>
    </w:p>
    <w:p>
      <w:pPr>
        <w:pStyle w:val="Heading2"/>
      </w:pPr>
      <w:r>
        <w:t>ads</w:t>
      </w:r>
    </w:p>
    <w:p>
      <w:r>
        <w:t>asdffds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